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wc4hm4fgi0m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non-reconduction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vkmon1mlayc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DE NON-RECONDUCTION DU MARCHÉ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ww8qs80osei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np6rmj8k8mq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Lettre recommandée avec accusé de réception / Courriel avec accusé de réception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gsvzrcmyil0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Non-reconduction du marché n° [référence]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titulaire du marché public référencé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ayant pour objet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1e5ibzi1nle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des dispositions contractuelles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stipulations du marché et notamment à l'article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CCAP / de l'acte d'engagement, le contrat a été conclu pour une durée initiale de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avec possibilité de reconduction.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kt1adj4f2o8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Décision de non-reconduction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besoins de la collectivité et conformément aux dispositions contractuelles applicables, nous vous informons de notre décision de ne pas reconduire le marché à son échéance.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prendra donc fin le :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ri0ykt8lwt5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sans qu'aucune reconduction ne soit mise en œuvre.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k5sayq5xu3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Conséquences de la non-reconduction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cette date 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aucune nouvelle prestation ne pourra être commandée au titre du marché 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en cours devront être achevées conformément aux stipulations contractuelles 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opérations administratives et financières de clôture du marché seront engagées 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solde du marché sera traité conformément aux documents contractuels.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byhuemunpky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Restitution et obligations de fin de contrat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devra, le cas échéant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Restituer les documents appartenant à la collectivité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Restituer les équipements mis à disposition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Transmettre les livrables finaux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Fournir les documents de clôture ;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Assurer la continuité du service pendant la période de transition ;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hv1iyekno1z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Remerciements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les prestations réalisées dans le cadre de ce marché et pour la collaboration entretenue avec nos services durant son exécution.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aj6cicxiuqt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c8fv1nkrxrq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Non-reconduction pour réorganisation du besoin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e0rm9g93a6y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Information relative à la non-reconduction du marché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collectivité a engagé une réévaluation de ses besoins et de son organisation. Dans ce contexte, il a été décidé de ne pas reconduire le marché référencé ci-dessus à son échéance.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prendra fin le :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stipulations contractuelles.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votre collaboration.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ccanvbsc5mg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p8kf92r6ym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pr92v7mftqr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Nouveau marché à venir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5ssnv4ck25w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Non-reconduction du marché en cours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le marché actuellement en cours ne sera pas reconduit à son échéance.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collectivité engagera une nouvelle procédure de mise en concurrence afin de couvrir ses besoins futurs.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prendra fin le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les conditions prévues au contrat.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gqmgl3z8874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(facultatif)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titulaire,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pris connaissance du présent courrier de non-reconduction.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egy0omddi5n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i2pywirxeya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de non-reconduction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du CCAP relatif à la reconduction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 d'exécution du marché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des prestations restant à réaliser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Calendrier de fin de contrat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by92kti68ie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reconductibles ;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accords-cadres reconductibles ;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services ;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fourniture ;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contrats de maintenance ;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d'entretien ;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l'acheteur décide de ne pas exercer la faculté de reconduction.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577k0rcguxa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modalités de reconduction prévues au contrat.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 délai de préavis éventuel.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le titulaire avant l'échéance du marché.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Préparer les opérations de clôture contractuelle.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la notification.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courrier dans le dossier du marché.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nscdob39gk3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8yrr0pyu2eh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non-reconduction doit intervenir conformément aux clauses du marché.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délais prévus au CCAP ou à l'acte d'engagement.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confondre non-reconduction et résiliation.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Organiser la continuité du service si un nouveau marché doit être lancé.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traçabilité de la décision.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