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ggoo49xm51b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Constitution de dossier – demande de pièces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9tck7q53n964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DEMANDE DE PIÈCES COMPLÉMENTAIRES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Organisme / 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l'attention de :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/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: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e0swgidn9ik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m1ga7iqx6xf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xdvdqk6e5q2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: Demande de pièces complémentaires pour l'instruction de votre dossier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l'instruction de votre dossier relatif à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informons que celui-ci ne peut être finalisé en l'état.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Afin de poursuivre son examen, nous vous remercions de bien vouloir nous transmettre les pièces suivantes :</w:t>
      </w:r>
    </w:p>
    <w:p w:rsidR="00000000" w:rsidDel="00000000" w:rsidP="00000000" w:rsidRDefault="00000000" w:rsidRPr="00000000" w14:paraId="0000001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72cc13yk528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Liste des documents à fournir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Pièce d'identité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 de domicile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Relevé d'identité bancaire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Statuts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Extrait Kbis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d'assurance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Devis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Factures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Budget prévisionnel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Délibération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Convention signée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sur l'honneur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Curriculum vitae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k1glqt86qd9z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Modalités de transmission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documents peuvent être adressés :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courrier</w:t>
      </w:r>
    </w:p>
    <w:p w:rsidR="00000000" w:rsidDel="00000000" w:rsidP="00000000" w:rsidRDefault="00000000" w:rsidRPr="00000000" w14:paraId="0000003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courriel</w:t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Via une plateforme dématérialisée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Dépôt sur place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l'adresse suivante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3j87ym4p2uo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Délai de transmission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transmettre les documents sollicités avant le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de réception des pièces demandées dans ce délai, votre dossier pourra :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être mis en attente ;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être classé sans suite ;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faire l'objet d'une demande de relance ;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être instruit sur la base des seuls éléments disponibles ;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wuvi8k1nawz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Références du dossier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Numéro de dossier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restons à votre disposition pour tout renseignement complémentaire relatif à votre dossier.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l'attente de votre retour, veuillez agréer, Madame, Monsieur, l'expression de nos salutations distinguées.</w:t>
      </w:r>
    </w:p>
    <w:p w:rsidR="00000000" w:rsidDel="00000000" w:rsidP="00000000" w:rsidRDefault="00000000" w:rsidRPr="00000000" w14:paraId="0000004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kn19qwoiwji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c9zfvq9mip05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y0ouwz28je3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Accusé de réception des pièces (facultatif)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du dossier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réception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tbl>
      <w:tblPr>
        <w:tblStyle w:val="Table1"/>
        <w:tblW w:w="399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00"/>
        <w:gridCol w:w="650"/>
        <w:gridCol w:w="740"/>
        <w:tblGridChange w:id="0">
          <w:tblGrid>
            <w:gridCol w:w="2600"/>
            <w:gridCol w:w="650"/>
            <w:gridCol w:w="7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Pièce reçue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Oui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Pièce d'identité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Justificatif de domicile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RIB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Attestation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</w:tr>
    </w:tbl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Observations :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9jdlgnm6r01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hjdr56o1v3i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cx2j97r2qks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8yqps217x2c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par courriel</w:t>
      </w:r>
    </w:p>
    <w:p w:rsidR="00000000" w:rsidDel="00000000" w:rsidP="00000000" w:rsidRDefault="00000000" w:rsidRPr="00000000" w14:paraId="0000006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ra706hkdjkz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Pièces complémentaires nécessaires à l'instruction de votre dossier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Bonjour,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l'instruction de votre dossier, nous vous remercions de bien vouloir nous transmettre les documents suivants :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Ces éléments sont nécessaires afin de permettre la poursuite ou la finalisation de l'examen de votre demande.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nous les adresser avant le :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Restant à votre disposition pour toute précision.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Cordialement,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  <w:br w:type="textWrapping"/>
        <w:t xml:space="preserve">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d6xqzs0sk2d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ug3lvn0y5r7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dy24pf9q1s0u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vrjnxts3cbj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1qofxj9shc1" w:id="21"/>
      <w:bookmarkEnd w:id="2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0sboztlm6tk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o096x3u0i1m" w:id="23"/>
      <w:bookmarkEnd w:id="2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demande peut être utilisée pour :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compléter un dossier administratif ;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instruire une demande de subvention ;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constituer un dossier RH ;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préparer la signature d'une convention ou d'un contrat ;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compléter une demande d'autorisation ;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instruire une candidature ;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régulariser un dossier incomplet.</w:t>
      </w:r>
    </w:p>
    <w:p w:rsidR="00000000" w:rsidDel="00000000" w:rsidP="00000000" w:rsidRDefault="00000000" w:rsidRPr="00000000" w14:paraId="0000008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1uvshg6t5zz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Identifier précisément les pièces manquantes.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Fixer un délai raisonnable de transmission.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Désigner un référent pour accompagner le demandeur.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de la demande.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Relancer avant clôture du dossier si nécessaire.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rapidement la conformité des pièces reçues.</w:t>
      </w:r>
    </w:p>
    <w:p w:rsidR="00000000" w:rsidDel="00000000" w:rsidP="00000000" w:rsidRDefault="00000000" w:rsidRPr="00000000" w14:paraId="0000009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1bntkg3li7c" w:id="25"/>
      <w:bookmarkEnd w:id="2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demander que les documents nécessaires à l'instruction du dossier.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Veiller au respect de la réglementation relative aux données personnelles.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la traçabilité des échanges.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Préciser les conséquences d'une absence de réponse.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/>
      </w:pPr>
      <w:r w:rsidDel="00000000" w:rsidR="00000000" w:rsidRPr="00000000">
        <w:rPr>
          <w:sz w:val="21"/>
          <w:szCs w:val="21"/>
          <w:rtl w:val="0"/>
        </w:rPr>
        <w:t xml:space="preserve">⚠ Vérifier la lisibilité et la validité des documents transmis.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